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BB" w:rsidRPr="00441461" w:rsidRDefault="00B20CAE">
      <w:pPr>
        <w:pStyle w:val="1"/>
        <w:spacing w:before="75"/>
        <w:ind w:left="3635" w:right="3388"/>
        <w:jc w:val="center"/>
        <w:rPr>
          <w:color w:val="FF0000"/>
          <w:sz w:val="32"/>
        </w:rPr>
      </w:pPr>
      <w:r w:rsidRPr="00441461">
        <w:rPr>
          <w:color w:val="FF0000"/>
          <w:sz w:val="32"/>
        </w:rPr>
        <w:t>ПАМЯТКА</w:t>
      </w:r>
    </w:p>
    <w:p w:rsidR="00E60ABB" w:rsidRPr="00441461" w:rsidRDefault="00B20CAE">
      <w:pPr>
        <w:ind w:left="3636" w:right="3388"/>
        <w:jc w:val="center"/>
        <w:rPr>
          <w:b/>
          <w:color w:val="FF0000"/>
          <w:sz w:val="32"/>
        </w:rPr>
      </w:pPr>
      <w:r w:rsidRPr="00441461">
        <w:rPr>
          <w:b/>
          <w:color w:val="FF0000"/>
          <w:sz w:val="32"/>
        </w:rPr>
        <w:t>«ДЕТСКИЙ</w:t>
      </w:r>
      <w:r w:rsidRPr="00441461">
        <w:rPr>
          <w:b/>
          <w:color w:val="FF0000"/>
          <w:spacing w:val="-3"/>
          <w:sz w:val="32"/>
        </w:rPr>
        <w:t xml:space="preserve"> </w:t>
      </w:r>
      <w:r w:rsidRPr="00441461">
        <w:rPr>
          <w:b/>
          <w:color w:val="FF0000"/>
          <w:sz w:val="32"/>
        </w:rPr>
        <w:t>ТРАВМАТИЗМ»</w:t>
      </w:r>
    </w:p>
    <w:p w:rsidR="00E60ABB" w:rsidRDefault="00E60ABB">
      <w:pPr>
        <w:pStyle w:val="a3"/>
        <w:spacing w:before="2"/>
        <w:rPr>
          <w:b/>
          <w:sz w:val="18"/>
        </w:rPr>
      </w:pPr>
    </w:p>
    <w:p w:rsidR="00E60ABB" w:rsidRPr="00441461" w:rsidRDefault="00B20CAE">
      <w:pPr>
        <w:pStyle w:val="1"/>
        <w:spacing w:before="155" w:line="180" w:lineRule="auto"/>
        <w:ind w:left="1610" w:right="889" w:hanging="461"/>
        <w:jc w:val="left"/>
        <w:rPr>
          <w:i/>
          <w:color w:val="FF0000"/>
        </w:rPr>
      </w:pPr>
      <w:r w:rsidRPr="00441461">
        <w:rPr>
          <w:i/>
          <w:color w:val="FF0000"/>
          <w:highlight w:val="yellow"/>
        </w:rPr>
        <w:t>До настоящего времени, к сожалению, сохраняется высокий уровень</w:t>
      </w:r>
      <w:r w:rsidRPr="00441461">
        <w:rPr>
          <w:i/>
          <w:color w:val="FF0000"/>
          <w:spacing w:val="-67"/>
          <w:highlight w:val="yellow"/>
        </w:rPr>
        <w:t xml:space="preserve"> </w:t>
      </w:r>
      <w:r w:rsidRPr="00441461">
        <w:rPr>
          <w:i/>
          <w:color w:val="FF0000"/>
          <w:highlight w:val="yellow"/>
        </w:rPr>
        <w:t>детского</w:t>
      </w:r>
      <w:r w:rsidRPr="00441461">
        <w:rPr>
          <w:i/>
          <w:color w:val="FF0000"/>
          <w:spacing w:val="-5"/>
          <w:highlight w:val="yellow"/>
        </w:rPr>
        <w:t xml:space="preserve"> </w:t>
      </w:r>
      <w:r w:rsidRPr="00441461">
        <w:rPr>
          <w:i/>
          <w:color w:val="FF0000"/>
          <w:highlight w:val="yellow"/>
        </w:rPr>
        <w:t>травматизма,</w:t>
      </w:r>
      <w:r w:rsidRPr="00441461">
        <w:rPr>
          <w:i/>
          <w:color w:val="FF0000"/>
          <w:spacing w:val="-2"/>
          <w:highlight w:val="yellow"/>
        </w:rPr>
        <w:t xml:space="preserve"> </w:t>
      </w:r>
      <w:r w:rsidRPr="00441461">
        <w:rPr>
          <w:i/>
          <w:color w:val="FF0000"/>
          <w:highlight w:val="yellow"/>
        </w:rPr>
        <w:t>приводящего к</w:t>
      </w:r>
      <w:r w:rsidRPr="00441461">
        <w:rPr>
          <w:i/>
          <w:color w:val="FF0000"/>
          <w:spacing w:val="-4"/>
          <w:highlight w:val="yellow"/>
        </w:rPr>
        <w:t xml:space="preserve"> </w:t>
      </w:r>
      <w:r w:rsidRPr="00441461">
        <w:rPr>
          <w:i/>
          <w:color w:val="FF0000"/>
          <w:highlight w:val="yellow"/>
        </w:rPr>
        <w:t>смертельным</w:t>
      </w:r>
      <w:r w:rsidRPr="00441461">
        <w:rPr>
          <w:i/>
          <w:color w:val="FF0000"/>
          <w:spacing w:val="-1"/>
          <w:highlight w:val="yellow"/>
        </w:rPr>
        <w:t xml:space="preserve"> </w:t>
      </w:r>
      <w:r w:rsidRPr="00441461">
        <w:rPr>
          <w:i/>
          <w:color w:val="FF0000"/>
          <w:highlight w:val="yellow"/>
        </w:rPr>
        <w:t>исходам.</w:t>
      </w:r>
    </w:p>
    <w:p w:rsidR="00E60ABB" w:rsidRDefault="00B20CAE">
      <w:pPr>
        <w:spacing w:before="169"/>
        <w:ind w:left="717"/>
        <w:jc w:val="both"/>
        <w:rPr>
          <w:b/>
          <w:sz w:val="28"/>
        </w:rPr>
      </w:pPr>
      <w:r>
        <w:rPr>
          <w:b/>
          <w:sz w:val="28"/>
        </w:rPr>
        <w:t>По данным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Росстата: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</w:rPr>
        <w:t>травмы,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смертности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E60ABB" w:rsidRDefault="00B20CAE">
      <w:pPr>
        <w:pStyle w:val="1"/>
        <w:spacing w:before="240" w:line="204" w:lineRule="auto"/>
        <w:ind w:left="717" w:right="492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ежегодно</w:t>
      </w:r>
      <w:r>
        <w:rPr>
          <w:b/>
          <w:i/>
          <w:sz w:val="28"/>
        </w:rPr>
        <w:t xml:space="preserve"> медицинские организаци</w:t>
      </w:r>
      <w:bookmarkStart w:id="0" w:name="_GoBack"/>
      <w:bookmarkEnd w:id="0"/>
      <w:r>
        <w:rPr>
          <w:b/>
          <w:i/>
          <w:sz w:val="28"/>
        </w:rPr>
        <w:t>и России регистрируют более 3 млн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 травм.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возрасте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 обращается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 медицинской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травм.</w:t>
      </w:r>
    </w:p>
    <w:p w:rsidR="00E60ABB" w:rsidRDefault="00B20CAE">
      <w:pPr>
        <w:pStyle w:val="1"/>
        <w:spacing w:before="239" w:line="204" w:lineRule="auto"/>
        <w:ind w:left="717" w:right="485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</w:p>
    <w:p w:rsidR="00E60ABB" w:rsidRDefault="00B20CAE">
      <w:pPr>
        <w:spacing w:before="174" w:line="298" w:lineRule="exact"/>
        <w:ind w:left="717"/>
        <w:rPr>
          <w:b/>
          <w:sz w:val="28"/>
        </w:rPr>
      </w:pPr>
      <w:r w:rsidRPr="00441461">
        <w:rPr>
          <w:b/>
          <w:sz w:val="28"/>
          <w:highlight w:val="yellow"/>
        </w:rPr>
        <w:t>Ожоги</w:t>
      </w:r>
      <w:r w:rsidRPr="00441461">
        <w:rPr>
          <w:b/>
          <w:spacing w:val="-4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-</w:t>
      </w:r>
      <w:r w:rsidRPr="00441461">
        <w:rPr>
          <w:b/>
          <w:spacing w:val="-2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очень</w:t>
      </w:r>
      <w:r w:rsidRPr="00441461">
        <w:rPr>
          <w:b/>
          <w:spacing w:val="-2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распространенная</w:t>
      </w:r>
      <w:r w:rsidRPr="00441461">
        <w:rPr>
          <w:b/>
          <w:spacing w:val="-5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травма</w:t>
      </w:r>
      <w:r w:rsidRPr="00441461">
        <w:rPr>
          <w:b/>
          <w:spacing w:val="-3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у детей.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right="472" w:hanging="360"/>
        <w:rPr>
          <w:sz w:val="28"/>
        </w:rPr>
      </w:pPr>
      <w:r>
        <w:rPr>
          <w:sz w:val="28"/>
        </w:rPr>
        <w:t>держите детей подальше от открытого огня, пламени свечи, костров, взрывов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петард;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right="487" w:hanging="360"/>
        <w:rPr>
          <w:sz w:val="28"/>
        </w:rPr>
      </w:pPr>
      <w:r>
        <w:rPr>
          <w:sz w:val="28"/>
        </w:rPr>
        <w:t>храните в недоступных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огни,</w:t>
      </w:r>
      <w:r>
        <w:rPr>
          <w:spacing w:val="-2"/>
          <w:sz w:val="28"/>
        </w:rPr>
        <w:t xml:space="preserve"> </w:t>
      </w:r>
      <w:r>
        <w:rPr>
          <w:sz w:val="28"/>
        </w:rPr>
        <w:t>петарды;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right="488" w:hanging="360"/>
        <w:rPr>
          <w:sz w:val="28"/>
        </w:rPr>
      </w:pPr>
      <w:r>
        <w:rPr>
          <w:sz w:val="28"/>
        </w:rPr>
        <w:t>причиной</w:t>
      </w:r>
      <w:r>
        <w:rPr>
          <w:spacing w:val="44"/>
          <w:sz w:val="28"/>
        </w:rPr>
        <w:t xml:space="preserve"> </w:t>
      </w:r>
      <w:r>
        <w:rPr>
          <w:sz w:val="28"/>
        </w:rPr>
        <w:t>ожога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еда),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это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1065" w:hanging="349"/>
        <w:rPr>
          <w:sz w:val="28"/>
        </w:rPr>
      </w:pPr>
      <w:r>
        <w:rPr>
          <w:sz w:val="28"/>
        </w:rPr>
        <w:t>оберегайте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«удара».</w:t>
      </w:r>
    </w:p>
    <w:p w:rsidR="00E60ABB" w:rsidRDefault="00B20CAE">
      <w:pPr>
        <w:pStyle w:val="1"/>
        <w:spacing w:before="224" w:line="180" w:lineRule="auto"/>
        <w:ind w:hanging="360"/>
        <w:jc w:val="left"/>
      </w:pPr>
      <w:proofErr w:type="spellStart"/>
      <w:r w:rsidRPr="00441461">
        <w:rPr>
          <w:highlight w:val="yellow"/>
        </w:rPr>
        <w:t>Кататравма</w:t>
      </w:r>
      <w:proofErr w:type="spellEnd"/>
      <w:r w:rsidRPr="00441461">
        <w:rPr>
          <w:spacing w:val="47"/>
          <w:highlight w:val="yellow"/>
        </w:rPr>
        <w:t xml:space="preserve"> </w:t>
      </w:r>
      <w:r w:rsidRPr="00441461">
        <w:rPr>
          <w:highlight w:val="yellow"/>
        </w:rPr>
        <w:t>(падение</w:t>
      </w:r>
      <w:r w:rsidRPr="00441461">
        <w:rPr>
          <w:spacing w:val="47"/>
          <w:highlight w:val="yellow"/>
        </w:rPr>
        <w:t xml:space="preserve"> </w:t>
      </w:r>
      <w:r w:rsidRPr="00441461">
        <w:rPr>
          <w:highlight w:val="yellow"/>
        </w:rPr>
        <w:t>с</w:t>
      </w:r>
      <w:r w:rsidRPr="00441461">
        <w:rPr>
          <w:spacing w:val="46"/>
          <w:highlight w:val="yellow"/>
        </w:rPr>
        <w:t xml:space="preserve"> </w:t>
      </w:r>
      <w:r w:rsidRPr="00441461">
        <w:rPr>
          <w:highlight w:val="yellow"/>
        </w:rPr>
        <w:t>высоты)</w:t>
      </w:r>
      <w:r w:rsidRPr="00441461">
        <w:rPr>
          <w:spacing w:val="50"/>
          <w:highlight w:val="yellow"/>
        </w:rPr>
        <w:t xml:space="preserve"> </w:t>
      </w:r>
      <w:r w:rsidRPr="00441461">
        <w:rPr>
          <w:highlight w:val="yellow"/>
        </w:rPr>
        <w:t>–</w:t>
      </w:r>
      <w:r w:rsidRPr="00441461">
        <w:rPr>
          <w:spacing w:val="48"/>
          <w:highlight w:val="yellow"/>
        </w:rPr>
        <w:t xml:space="preserve"> </w:t>
      </w:r>
      <w:r w:rsidRPr="00441461">
        <w:rPr>
          <w:highlight w:val="yellow"/>
        </w:rPr>
        <w:t>нередкая</w:t>
      </w:r>
      <w:r w:rsidRPr="00441461">
        <w:rPr>
          <w:spacing w:val="47"/>
          <w:highlight w:val="yellow"/>
        </w:rPr>
        <w:t xml:space="preserve"> </w:t>
      </w:r>
      <w:r w:rsidRPr="00441461">
        <w:rPr>
          <w:highlight w:val="yellow"/>
        </w:rPr>
        <w:t>причина</w:t>
      </w:r>
      <w:r w:rsidRPr="00441461">
        <w:rPr>
          <w:spacing w:val="47"/>
          <w:highlight w:val="yellow"/>
        </w:rPr>
        <w:t xml:space="preserve"> </w:t>
      </w:r>
      <w:r w:rsidRPr="00441461">
        <w:rPr>
          <w:highlight w:val="yellow"/>
        </w:rPr>
        <w:t>тяжелейших</w:t>
      </w:r>
      <w:r w:rsidRPr="00441461">
        <w:rPr>
          <w:spacing w:val="50"/>
          <w:highlight w:val="yellow"/>
        </w:rPr>
        <w:t xml:space="preserve"> </w:t>
      </w:r>
      <w:r w:rsidRPr="00441461">
        <w:rPr>
          <w:highlight w:val="yellow"/>
        </w:rPr>
        <w:t>травм,</w:t>
      </w:r>
      <w:r w:rsidRPr="00441461">
        <w:rPr>
          <w:spacing w:val="-67"/>
          <w:highlight w:val="yellow"/>
        </w:rPr>
        <w:t xml:space="preserve"> </w:t>
      </w:r>
      <w:r w:rsidRPr="00441461">
        <w:rPr>
          <w:highlight w:val="yellow"/>
        </w:rPr>
        <w:t>приводящих к</w:t>
      </w:r>
      <w:r w:rsidRPr="00441461">
        <w:rPr>
          <w:spacing w:val="-2"/>
          <w:highlight w:val="yellow"/>
        </w:rPr>
        <w:t xml:space="preserve"> </w:t>
      </w:r>
      <w:proofErr w:type="spellStart"/>
      <w:r w:rsidRPr="00441461">
        <w:rPr>
          <w:highlight w:val="yellow"/>
        </w:rPr>
        <w:t>инвалидизации</w:t>
      </w:r>
      <w:proofErr w:type="spellEnd"/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или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смерти.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right="487" w:hanging="360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разрешаете</w:t>
      </w:r>
      <w:r>
        <w:rPr>
          <w:spacing w:val="-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9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8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19"/>
          <w:sz w:val="28"/>
        </w:rPr>
        <w:t xml:space="preserve"> </w:t>
      </w:r>
      <w:r>
        <w:rPr>
          <w:sz w:val="28"/>
        </w:rPr>
        <w:t>крыши,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right="494" w:hanging="360"/>
        <w:rPr>
          <w:sz w:val="28"/>
        </w:rPr>
      </w:pPr>
      <w:r>
        <w:rPr>
          <w:sz w:val="28"/>
        </w:rPr>
        <w:t>устанавливайте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ступеньках,</w:t>
      </w:r>
      <w:r>
        <w:rPr>
          <w:spacing w:val="3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балконах.</w:t>
      </w:r>
    </w:p>
    <w:p w:rsidR="00E60ABB" w:rsidRDefault="00B20CAE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right="493" w:hanging="360"/>
        <w:jc w:val="left"/>
      </w:pPr>
      <w:r>
        <w:t>Помните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противомоскитная</w:t>
      </w:r>
      <w:r>
        <w:rPr>
          <w:spacing w:val="23"/>
        </w:rPr>
        <w:t xml:space="preserve"> </w:t>
      </w:r>
      <w:r>
        <w:t>сетка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спасет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только создавать ложное чувство</w:t>
      </w:r>
      <w:r>
        <w:rPr>
          <w:spacing w:val="1"/>
        </w:rPr>
        <w:t xml:space="preserve"> </w:t>
      </w:r>
      <w:r>
        <w:t>безопасности;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right="467" w:hanging="360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  <w:u w:val="thick"/>
        </w:rPr>
        <w:t>абсолютно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недоступны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детям.</w:t>
      </w:r>
    </w:p>
    <w:p w:rsidR="00E60ABB" w:rsidRDefault="00B20CAE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right="467" w:hanging="360"/>
        <w:jc w:val="left"/>
      </w:pPr>
      <w:r w:rsidRPr="00441461">
        <w:rPr>
          <w:highlight w:val="yellow"/>
        </w:rPr>
        <w:t>Утопление</w:t>
      </w:r>
      <w:r w:rsidRPr="00441461">
        <w:rPr>
          <w:highlight w:val="yellow"/>
        </w:rPr>
        <w:tab/>
        <w:t>–</w:t>
      </w:r>
      <w:r w:rsidRPr="00441461">
        <w:rPr>
          <w:highlight w:val="yellow"/>
        </w:rPr>
        <w:tab/>
        <w:t>в</w:t>
      </w:r>
      <w:r w:rsidRPr="00441461">
        <w:rPr>
          <w:highlight w:val="yellow"/>
        </w:rPr>
        <w:tab/>
        <w:t>большинстве</w:t>
      </w:r>
      <w:r w:rsidRPr="00441461">
        <w:rPr>
          <w:highlight w:val="yellow"/>
        </w:rPr>
        <w:tab/>
        <w:t>случаев</w:t>
      </w:r>
      <w:r w:rsidRPr="00441461">
        <w:rPr>
          <w:highlight w:val="yellow"/>
        </w:rPr>
        <w:tab/>
        <w:t>страдают</w:t>
      </w:r>
      <w:r w:rsidRPr="00441461">
        <w:rPr>
          <w:highlight w:val="yellow"/>
        </w:rPr>
        <w:tab/>
        <w:t>дети</w:t>
      </w:r>
      <w:r w:rsidRPr="00441461">
        <w:rPr>
          <w:highlight w:val="yellow"/>
        </w:rPr>
        <w:tab/>
        <w:t>от</w:t>
      </w:r>
      <w:r w:rsidRPr="00441461">
        <w:rPr>
          <w:highlight w:val="yellow"/>
        </w:rPr>
        <w:tab/>
        <w:t>13-17</w:t>
      </w:r>
      <w:r w:rsidRPr="00441461">
        <w:rPr>
          <w:highlight w:val="yellow"/>
        </w:rPr>
        <w:tab/>
      </w:r>
      <w:r w:rsidRPr="00441461">
        <w:rPr>
          <w:spacing w:val="-3"/>
          <w:highlight w:val="yellow"/>
        </w:rPr>
        <w:t>лет</w:t>
      </w:r>
      <w:r w:rsidRPr="00441461">
        <w:rPr>
          <w:spacing w:val="-67"/>
          <w:highlight w:val="yellow"/>
        </w:rPr>
        <w:t xml:space="preserve"> </w:t>
      </w:r>
      <w:r w:rsidRPr="00441461">
        <w:rPr>
          <w:highlight w:val="yellow"/>
        </w:rPr>
        <w:t>из-за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неумения</w:t>
      </w:r>
      <w:r w:rsidRPr="00441461">
        <w:rPr>
          <w:spacing w:val="-2"/>
          <w:highlight w:val="yellow"/>
        </w:rPr>
        <w:t xml:space="preserve"> </w:t>
      </w:r>
      <w:r w:rsidRPr="00441461">
        <w:rPr>
          <w:highlight w:val="yellow"/>
        </w:rPr>
        <w:t>плавать.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right="489" w:hanging="360"/>
        <w:rPr>
          <w:sz w:val="28"/>
        </w:rPr>
      </w:pPr>
      <w:r>
        <w:rPr>
          <w:sz w:val="28"/>
        </w:rPr>
        <w:t>взрослые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 вблизи водоемов;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right="490" w:hanging="360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две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1067" w:hanging="351"/>
        <w:rPr>
          <w:sz w:val="28"/>
        </w:rPr>
      </w:pPr>
      <w:r>
        <w:rPr>
          <w:sz w:val="28"/>
        </w:rPr>
        <w:t>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E60ABB" w:rsidRDefault="00E60ABB">
      <w:pPr>
        <w:spacing w:line="289" w:lineRule="exact"/>
        <w:rPr>
          <w:sz w:val="28"/>
        </w:rPr>
        <w:sectPr w:rsidR="00E60ABB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right="960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2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7"/>
        <w:rPr>
          <w:rFonts w:ascii="Courier New"/>
          <w:sz w:val="31"/>
        </w:rPr>
      </w:pP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6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right="1093" w:hanging="361"/>
        <w:jc w:val="both"/>
        <w:rPr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– при всех вариантах спортивных мероприятий, отдыха на открытой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right="1091" w:hanging="361"/>
        <w:jc w:val="both"/>
        <w:rPr>
          <w:sz w:val="28"/>
        </w:rPr>
      </w:pPr>
      <w:r>
        <w:rPr>
          <w:sz w:val="28"/>
        </w:rPr>
        <w:t>правильно выбирайте водоем для плавания и учите этому детей – только там,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разрешающий знак.</w:t>
      </w:r>
    </w:p>
    <w:p w:rsidR="00E60ABB" w:rsidRDefault="00B20CAE">
      <w:pPr>
        <w:pStyle w:val="1"/>
        <w:spacing w:line="283" w:lineRule="exact"/>
        <w:ind w:left="472"/>
      </w:pPr>
      <w:r>
        <w:rPr>
          <w:spacing w:val="-1"/>
        </w:rPr>
        <w:t>Помните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практически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утопления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происходят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летний</w:t>
      </w:r>
      <w:r>
        <w:rPr>
          <w:spacing w:val="-18"/>
        </w:rPr>
        <w:t xml:space="preserve"> </w:t>
      </w:r>
      <w:r>
        <w:t>период.</w:t>
      </w:r>
    </w:p>
    <w:p w:rsidR="00E60ABB" w:rsidRDefault="00B20CAE">
      <w:pPr>
        <w:spacing w:before="192" w:line="281" w:lineRule="exact"/>
        <w:ind w:left="112"/>
        <w:jc w:val="both"/>
        <w:rPr>
          <w:b/>
          <w:sz w:val="28"/>
        </w:rPr>
      </w:pPr>
      <w:r w:rsidRPr="00441461">
        <w:rPr>
          <w:b/>
          <w:sz w:val="28"/>
          <w:highlight w:val="yellow"/>
        </w:rPr>
        <w:t>Удушье</w:t>
      </w:r>
      <w:r w:rsidRPr="00441461">
        <w:rPr>
          <w:b/>
          <w:spacing w:val="-2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(асфиксия)</w:t>
      </w:r>
      <w:r w:rsidRPr="00441461">
        <w:rPr>
          <w:b/>
          <w:spacing w:val="-2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right="1072"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смешить,</w:t>
      </w:r>
      <w:r>
        <w:rPr>
          <w:spacing w:val="7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 w:rsidRPr="00441461">
        <w:rPr>
          <w:b/>
          <w:color w:val="FF0000"/>
          <w:sz w:val="28"/>
          <w:highlight w:val="yellow"/>
        </w:rPr>
        <w:t>«Когда</w:t>
      </w:r>
      <w:r w:rsidRPr="00441461">
        <w:rPr>
          <w:b/>
          <w:color w:val="FF0000"/>
          <w:spacing w:val="66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я</w:t>
      </w:r>
      <w:r w:rsidRPr="00441461">
        <w:rPr>
          <w:b/>
          <w:color w:val="FF0000"/>
          <w:spacing w:val="67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ем,</w:t>
      </w:r>
      <w:r w:rsidRPr="00441461">
        <w:rPr>
          <w:b/>
          <w:color w:val="FF0000"/>
          <w:spacing w:val="66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я</w:t>
      </w:r>
      <w:r w:rsidRPr="00441461">
        <w:rPr>
          <w:b/>
          <w:color w:val="FF0000"/>
          <w:spacing w:val="66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глух</w:t>
      </w:r>
      <w:r w:rsidRPr="00441461">
        <w:rPr>
          <w:b/>
          <w:color w:val="FF0000"/>
          <w:spacing w:val="67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и</w:t>
      </w:r>
      <w:r w:rsidRPr="00441461">
        <w:rPr>
          <w:b/>
          <w:color w:val="FF0000"/>
          <w:spacing w:val="63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нем»,</w:t>
      </w:r>
      <w:r w:rsidRPr="00441461">
        <w:rPr>
          <w:b/>
          <w:color w:val="FF0000"/>
          <w:spacing w:val="6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right="1096" w:hanging="361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еды. Кашель, шумное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частое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звуки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 смерти.</w:t>
      </w:r>
    </w:p>
    <w:p w:rsidR="00E60ABB" w:rsidRDefault="00B20CAE">
      <w:pPr>
        <w:pStyle w:val="1"/>
        <w:spacing w:before="196" w:line="295" w:lineRule="exact"/>
        <w:ind w:left="112"/>
      </w:pPr>
      <w:r w:rsidRPr="00441461">
        <w:rPr>
          <w:highlight w:val="yellow"/>
        </w:rPr>
        <w:t>Отравления</w:t>
      </w:r>
      <w:r w:rsidRPr="00441461">
        <w:rPr>
          <w:spacing w:val="-3"/>
          <w:highlight w:val="yellow"/>
        </w:rPr>
        <w:t xml:space="preserve"> </w:t>
      </w:r>
      <w:r w:rsidRPr="00441461">
        <w:rPr>
          <w:highlight w:val="yellow"/>
        </w:rPr>
        <w:t>-</w:t>
      </w:r>
    </w:p>
    <w:p w:rsidR="00E60ABB" w:rsidRPr="00441461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right="1093" w:hanging="361"/>
        <w:jc w:val="both"/>
        <w:rPr>
          <w:b/>
          <w:color w:val="FF0000"/>
          <w:sz w:val="28"/>
          <w:highlight w:val="yellow"/>
        </w:rPr>
      </w:pPr>
      <w:r>
        <w:rPr>
          <w:sz w:val="28"/>
        </w:rPr>
        <w:t>отбеливатели,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Яды, и отдельные химические вещества бывают опасны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заглатывании,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вдыхании, попадании на кожу,</w:t>
      </w:r>
      <w:r>
        <w:rPr>
          <w:spacing w:val="70"/>
          <w:sz w:val="28"/>
        </w:rPr>
        <w:t xml:space="preserve"> </w:t>
      </w:r>
      <w:r>
        <w:rPr>
          <w:sz w:val="28"/>
        </w:rPr>
        <w:t>в глаза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 w:rsidRPr="00441461">
        <w:rPr>
          <w:color w:val="FF0000"/>
          <w:sz w:val="28"/>
          <w:highlight w:val="yellow"/>
        </w:rPr>
        <w:t>.</w:t>
      </w:r>
      <w:r w:rsidRPr="00441461">
        <w:rPr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Особую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осторожность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необходимо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соблюдать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на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уроках</w:t>
      </w:r>
      <w:r w:rsidRPr="00441461">
        <w:rPr>
          <w:b/>
          <w:color w:val="FF0000"/>
          <w:spacing w:val="1"/>
          <w:sz w:val="28"/>
          <w:highlight w:val="yellow"/>
        </w:rPr>
        <w:t xml:space="preserve"> </w:t>
      </w:r>
      <w:r w:rsidRPr="00441461">
        <w:rPr>
          <w:b/>
          <w:color w:val="FF0000"/>
          <w:sz w:val="28"/>
          <w:highlight w:val="yellow"/>
        </w:rPr>
        <w:t>химии!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right="1095" w:hanging="361"/>
        <w:jc w:val="both"/>
        <w:rPr>
          <w:sz w:val="28"/>
        </w:rPr>
      </w:pPr>
      <w:r>
        <w:rPr>
          <w:sz w:val="28"/>
        </w:rPr>
        <w:t>ядовитые   вещества,   медикаменты,   кислоты,</w:t>
      </w:r>
      <w:r>
        <w:rPr>
          <w:spacing w:val="70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плотно закрытых маркированных контейнерах, в абсолютно недоступном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8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8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2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68"/>
          <w:sz w:val="28"/>
        </w:rPr>
        <w:t xml:space="preserve"> </w:t>
      </w:r>
      <w:r>
        <w:rPr>
          <w:sz w:val="28"/>
        </w:rPr>
        <w:t>и походах в лес: ядовитые грибы и ягоды – возможная причина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противопожарной безопасности во всех местах пребывания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там,</w:t>
      </w:r>
      <w:r>
        <w:rPr>
          <w:spacing w:val="-1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огонь.</w:t>
      </w:r>
    </w:p>
    <w:p w:rsidR="00E60ABB" w:rsidRDefault="00B20CAE">
      <w:pPr>
        <w:pStyle w:val="1"/>
        <w:spacing w:before="207" w:line="295" w:lineRule="exact"/>
        <w:ind w:left="112"/>
      </w:pPr>
      <w:r w:rsidRPr="00441461">
        <w:rPr>
          <w:highlight w:val="yellow"/>
        </w:rPr>
        <w:t>Поражения</w:t>
      </w:r>
      <w:r w:rsidRPr="00441461">
        <w:rPr>
          <w:spacing w:val="-3"/>
          <w:highlight w:val="yellow"/>
        </w:rPr>
        <w:t xml:space="preserve"> </w:t>
      </w:r>
      <w:r w:rsidRPr="00441461">
        <w:rPr>
          <w:highlight w:val="yellow"/>
        </w:rPr>
        <w:t>электрическим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током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–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right="1093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воткнув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накладками;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right="1077" w:hanging="361"/>
        <w:jc w:val="both"/>
        <w:rPr>
          <w:sz w:val="28"/>
        </w:rPr>
      </w:pP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right="1069" w:hanging="361"/>
        <w:jc w:val="both"/>
        <w:rPr>
          <w:sz w:val="28"/>
        </w:rPr>
      </w:pPr>
      <w:r>
        <w:rPr>
          <w:sz w:val="28"/>
        </w:rPr>
        <w:t>учите детей, что нельзя приближаться к лежащему на земле электропроводу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60ABB" w:rsidRDefault="00E60ABB">
      <w:pPr>
        <w:pStyle w:val="a3"/>
        <w:spacing w:before="8"/>
        <w:rPr>
          <w:sz w:val="24"/>
        </w:rPr>
      </w:pPr>
    </w:p>
    <w:p w:rsidR="00E60ABB" w:rsidRDefault="00B20CAE">
      <w:pPr>
        <w:pStyle w:val="1"/>
        <w:spacing w:before="1" w:line="180" w:lineRule="auto"/>
        <w:ind w:left="472" w:right="1072" w:hanging="361"/>
      </w:pPr>
      <w:r w:rsidRPr="00441461">
        <w:rPr>
          <w:highlight w:val="yellow"/>
        </w:rPr>
        <w:t>Дорожно-транспортный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травматизм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–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является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причиной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около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20 %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смертельных случаев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от</w:t>
      </w:r>
      <w:r w:rsidRPr="00441461">
        <w:rPr>
          <w:spacing w:val="-2"/>
          <w:highlight w:val="yellow"/>
        </w:rPr>
        <w:t xml:space="preserve"> </w:t>
      </w:r>
      <w:r w:rsidRPr="00441461">
        <w:rPr>
          <w:highlight w:val="yellow"/>
        </w:rPr>
        <w:t>общего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числа травм.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right="1094" w:hanging="361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65" w:hanging="354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right="1113" w:hanging="361"/>
        <w:jc w:val="both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60ABB" w:rsidRDefault="00E60ABB">
      <w:pPr>
        <w:spacing w:line="201" w:lineRule="auto"/>
        <w:jc w:val="both"/>
        <w:rPr>
          <w:sz w:val="28"/>
        </w:rPr>
        <w:sectPr w:rsidR="00E60ABB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left="247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3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4"/>
        <w:rPr>
          <w:rFonts w:ascii="Courier New"/>
          <w:sz w:val="34"/>
        </w:rPr>
      </w:pPr>
    </w:p>
    <w:p w:rsidR="00E60ABB" w:rsidRPr="00441461" w:rsidRDefault="00B20CAE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right="468" w:hanging="360"/>
        <w:rPr>
          <w:highlight w:val="yellow"/>
        </w:rPr>
      </w:pPr>
      <w:r w:rsidRPr="00441461">
        <w:rPr>
          <w:highlight w:val="yellow"/>
        </w:rPr>
        <w:t>На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одежде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ребенка,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ранце,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портфеле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желательно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иметь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специальные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светоотражающие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нашивки.</w:t>
      </w:r>
    </w:p>
    <w:p w:rsidR="00E60ABB" w:rsidRDefault="00B20CAE">
      <w:pPr>
        <w:spacing w:before="228" w:line="187" w:lineRule="auto"/>
        <w:ind w:left="1077" w:right="468" w:hanging="360"/>
        <w:jc w:val="both"/>
        <w:rPr>
          <w:b/>
          <w:sz w:val="28"/>
        </w:rPr>
      </w:pPr>
      <w:r w:rsidRPr="00441461">
        <w:rPr>
          <w:b/>
          <w:sz w:val="28"/>
          <w:highlight w:val="yellow"/>
        </w:rPr>
        <w:t>Несчастные случаи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при езде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на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велосипеде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являются распространенной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причиной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смерти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и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травматизма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среди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детей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среднего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и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старшего</w:t>
      </w:r>
      <w:r w:rsidRPr="00441461">
        <w:rPr>
          <w:b/>
          <w:spacing w:val="1"/>
          <w:sz w:val="28"/>
          <w:highlight w:val="yellow"/>
        </w:rPr>
        <w:t xml:space="preserve"> </w:t>
      </w:r>
      <w:r w:rsidRPr="00441461">
        <w:rPr>
          <w:b/>
          <w:sz w:val="28"/>
          <w:highlight w:val="yellow"/>
        </w:rPr>
        <w:t>возраста.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1070" w:hanging="35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right="508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в   обязательном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  использовать   защитные   шлемы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60ABB" w:rsidRDefault="00B20CAE">
      <w:pPr>
        <w:pStyle w:val="1"/>
        <w:spacing w:before="235" w:line="206" w:lineRule="auto"/>
        <w:ind w:right="467" w:hanging="360"/>
      </w:pPr>
      <w:r w:rsidRPr="00441461">
        <w:rPr>
          <w:highlight w:val="yellow"/>
        </w:rPr>
        <w:t>Травмы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на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железнодорожном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транспорте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–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нахождение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детей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в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зоне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железной</w:t>
      </w:r>
      <w:r w:rsidRPr="00441461">
        <w:rPr>
          <w:spacing w:val="-2"/>
          <w:highlight w:val="yellow"/>
        </w:rPr>
        <w:t xml:space="preserve"> </w:t>
      </w:r>
      <w:r w:rsidRPr="00441461">
        <w:rPr>
          <w:highlight w:val="yellow"/>
        </w:rPr>
        <w:t>дороги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может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быть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смертельно опасно.</w:t>
      </w:r>
    </w:p>
    <w:p w:rsidR="00E60ABB" w:rsidRDefault="00B20CAE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right="509" w:hanging="360"/>
        <w:jc w:val="both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гарантированное самоубийство;</w:t>
      </w:r>
    </w:p>
    <w:p w:rsidR="00E60ABB" w:rsidRDefault="00E60ABB">
      <w:pPr>
        <w:pStyle w:val="a3"/>
        <w:spacing w:before="2"/>
        <w:rPr>
          <w:sz w:val="24"/>
        </w:rPr>
      </w:pPr>
    </w:p>
    <w:p w:rsidR="00E60ABB" w:rsidRDefault="00B20CAE">
      <w:pPr>
        <w:pStyle w:val="1"/>
        <w:spacing w:line="206" w:lineRule="auto"/>
        <w:ind w:right="467" w:hanging="360"/>
        <w:jc w:val="left"/>
      </w:pPr>
      <w:r w:rsidRPr="00441461">
        <w:rPr>
          <w:highlight w:val="yellow"/>
        </w:rPr>
        <w:t>Помните</w:t>
      </w:r>
      <w:r w:rsidRPr="00441461">
        <w:rPr>
          <w:spacing w:val="39"/>
          <w:highlight w:val="yellow"/>
        </w:rPr>
        <w:t xml:space="preserve"> </w:t>
      </w:r>
      <w:r w:rsidRPr="00441461">
        <w:rPr>
          <w:highlight w:val="yellow"/>
        </w:rPr>
        <w:t>сами</w:t>
      </w:r>
      <w:r w:rsidRPr="00441461">
        <w:rPr>
          <w:spacing w:val="39"/>
          <w:highlight w:val="yellow"/>
        </w:rPr>
        <w:t xml:space="preserve"> </w:t>
      </w:r>
      <w:r w:rsidRPr="00441461">
        <w:rPr>
          <w:highlight w:val="yellow"/>
        </w:rPr>
        <w:t>и</w:t>
      </w:r>
      <w:r w:rsidRPr="00441461">
        <w:rPr>
          <w:spacing w:val="38"/>
          <w:highlight w:val="yellow"/>
        </w:rPr>
        <w:t xml:space="preserve"> </w:t>
      </w:r>
      <w:r w:rsidRPr="00441461">
        <w:rPr>
          <w:highlight w:val="yellow"/>
        </w:rPr>
        <w:t>постоянно</w:t>
      </w:r>
      <w:r w:rsidRPr="00441461">
        <w:rPr>
          <w:spacing w:val="38"/>
          <w:highlight w:val="yellow"/>
        </w:rPr>
        <w:t xml:space="preserve"> </w:t>
      </w:r>
      <w:r w:rsidRPr="00441461">
        <w:rPr>
          <w:highlight w:val="yellow"/>
        </w:rPr>
        <w:t>напоминайте</w:t>
      </w:r>
      <w:r w:rsidRPr="00441461">
        <w:rPr>
          <w:spacing w:val="41"/>
          <w:highlight w:val="yellow"/>
        </w:rPr>
        <w:t xml:space="preserve"> </w:t>
      </w:r>
      <w:r w:rsidRPr="00441461">
        <w:rPr>
          <w:highlight w:val="yellow"/>
        </w:rPr>
        <w:t>детям,</w:t>
      </w:r>
      <w:r w:rsidRPr="00441461">
        <w:rPr>
          <w:spacing w:val="39"/>
          <w:highlight w:val="yellow"/>
        </w:rPr>
        <w:t xml:space="preserve"> </w:t>
      </w:r>
      <w:r w:rsidRPr="00441461">
        <w:rPr>
          <w:highlight w:val="yellow"/>
        </w:rPr>
        <w:t>что</w:t>
      </w:r>
      <w:r w:rsidRPr="00441461">
        <w:rPr>
          <w:spacing w:val="40"/>
          <w:highlight w:val="yellow"/>
        </w:rPr>
        <w:t xml:space="preserve"> </w:t>
      </w:r>
      <w:r w:rsidRPr="00441461">
        <w:rPr>
          <w:sz w:val="22"/>
          <w:highlight w:val="yellow"/>
          <w:u w:val="thick"/>
        </w:rPr>
        <w:t>СТРОГО</w:t>
      </w:r>
      <w:r w:rsidRPr="00441461">
        <w:rPr>
          <w:spacing w:val="1"/>
          <w:sz w:val="22"/>
          <w:highlight w:val="yellow"/>
          <w:u w:val="thick"/>
        </w:rPr>
        <w:t xml:space="preserve"> </w:t>
      </w:r>
      <w:r w:rsidRPr="00441461">
        <w:rPr>
          <w:highlight w:val="yellow"/>
          <w:u w:val="thick"/>
        </w:rPr>
        <w:t>запрещается</w:t>
      </w:r>
      <w:r w:rsidRPr="00441461">
        <w:rPr>
          <w:highlight w:val="yellow"/>
        </w:rPr>
        <w:t>,</w:t>
      </w:r>
      <w:r w:rsidRPr="00441461">
        <w:rPr>
          <w:spacing w:val="-67"/>
          <w:highlight w:val="yellow"/>
        </w:rPr>
        <w:t xml:space="preserve"> </w:t>
      </w:r>
      <w:r w:rsidRPr="00441461">
        <w:rPr>
          <w:highlight w:val="yellow"/>
        </w:rPr>
        <w:t>в</w:t>
      </w:r>
      <w:r w:rsidRPr="00441461">
        <w:rPr>
          <w:spacing w:val="-2"/>
          <w:highlight w:val="yellow"/>
        </w:rPr>
        <w:t xml:space="preserve"> </w:t>
      </w:r>
      <w:r w:rsidRPr="00441461">
        <w:rPr>
          <w:highlight w:val="yellow"/>
        </w:rPr>
        <w:t>том числе при</w:t>
      </w:r>
      <w:r w:rsidRPr="00441461">
        <w:rPr>
          <w:spacing w:val="-2"/>
          <w:highlight w:val="yellow"/>
        </w:rPr>
        <w:t xml:space="preserve"> </w:t>
      </w:r>
      <w:r w:rsidRPr="00441461">
        <w:rPr>
          <w:highlight w:val="yellow"/>
        </w:rPr>
        <w:t>проведении</w:t>
      </w:r>
      <w:r w:rsidRPr="00441461">
        <w:rPr>
          <w:spacing w:val="-1"/>
          <w:highlight w:val="yellow"/>
        </w:rPr>
        <w:t xml:space="preserve"> </w:t>
      </w:r>
      <w:r w:rsidRPr="00441461">
        <w:rPr>
          <w:highlight w:val="yellow"/>
        </w:rPr>
        <w:t>выездных</w:t>
      </w:r>
      <w:r w:rsidRPr="00441461">
        <w:rPr>
          <w:spacing w:val="1"/>
          <w:highlight w:val="yellow"/>
        </w:rPr>
        <w:t xml:space="preserve"> </w:t>
      </w:r>
      <w:r w:rsidRPr="00441461">
        <w:rPr>
          <w:highlight w:val="yellow"/>
        </w:rPr>
        <w:t>мероприятий: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1070" w:hanging="354"/>
        <w:rPr>
          <w:sz w:val="28"/>
        </w:rPr>
      </w:pPr>
      <w:r>
        <w:rPr>
          <w:sz w:val="28"/>
        </w:rPr>
        <w:t>посадка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высовываться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вагонах;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1070" w:hanging="354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1070" w:hanging="354"/>
        <w:rPr>
          <w:sz w:val="28"/>
        </w:rPr>
      </w:pPr>
      <w:r>
        <w:rPr>
          <w:sz w:val="28"/>
        </w:rPr>
        <w:t>устраивать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1070" w:hanging="354"/>
        <w:rPr>
          <w:sz w:val="28"/>
        </w:rPr>
      </w:pP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right="515" w:hanging="360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путь;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right="513" w:hanging="360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7"/>
          <w:sz w:val="28"/>
        </w:rPr>
        <w:t xml:space="preserve"> </w:t>
      </w:r>
      <w:r>
        <w:rPr>
          <w:sz w:val="28"/>
        </w:rPr>
        <w:t>неспециализированным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1070" w:hanging="35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поездом;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1070" w:hanging="354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путях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запрещаются;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подниматься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электроопоры</w:t>
      </w:r>
      <w:proofErr w:type="spellEnd"/>
      <w:r>
        <w:rPr>
          <w:sz w:val="28"/>
        </w:rPr>
        <w:t>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right="475" w:hanging="360"/>
        <w:rPr>
          <w:sz w:val="28"/>
        </w:rPr>
      </w:pPr>
      <w:r>
        <w:rPr>
          <w:sz w:val="28"/>
        </w:rPr>
        <w:t>ходить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8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128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25"/>
          <w:sz w:val="28"/>
        </w:rPr>
        <w:t xml:space="preserve"> </w:t>
      </w:r>
      <w:r>
        <w:rPr>
          <w:sz w:val="28"/>
        </w:rPr>
        <w:t>так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pacing w:val="128"/>
          <w:sz w:val="28"/>
        </w:rPr>
        <w:t xml:space="preserve"> </w:t>
      </w:r>
      <w:r>
        <w:rPr>
          <w:sz w:val="28"/>
        </w:rPr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травме.</w:t>
      </w:r>
    </w:p>
    <w:p w:rsidR="00E60ABB" w:rsidRDefault="00E60ABB">
      <w:pPr>
        <w:pStyle w:val="a3"/>
        <w:rPr>
          <w:sz w:val="30"/>
        </w:rPr>
      </w:pPr>
    </w:p>
    <w:p w:rsidR="00E60ABB" w:rsidRPr="00441461" w:rsidRDefault="00B20CAE">
      <w:pPr>
        <w:spacing w:before="194" w:line="235" w:lineRule="auto"/>
        <w:ind w:left="806" w:right="467" w:firstLine="1216"/>
        <w:rPr>
          <w:b/>
          <w:color w:val="FF0000"/>
          <w:sz w:val="30"/>
        </w:rPr>
      </w:pPr>
      <w:r w:rsidRPr="00441461">
        <w:rPr>
          <w:b/>
          <w:color w:val="FF0000"/>
          <w:spacing w:val="-10"/>
          <w:sz w:val="30"/>
        </w:rPr>
        <w:t xml:space="preserve">В </w:t>
      </w:r>
      <w:r w:rsidRPr="00441461">
        <w:rPr>
          <w:b/>
          <w:color w:val="FF0000"/>
          <w:spacing w:val="-9"/>
          <w:sz w:val="30"/>
        </w:rPr>
        <w:t>настоящей памятке представлены основные принципы</w:t>
      </w:r>
      <w:r w:rsidRPr="00441461">
        <w:rPr>
          <w:b/>
          <w:color w:val="FF0000"/>
          <w:spacing w:val="-8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профилактики травматизма у детей школьного возраста в различных</w:t>
      </w:r>
      <w:r w:rsidRPr="00441461">
        <w:rPr>
          <w:b/>
          <w:color w:val="FF0000"/>
          <w:spacing w:val="-8"/>
          <w:sz w:val="30"/>
        </w:rPr>
        <w:t xml:space="preserve"> </w:t>
      </w:r>
      <w:r w:rsidRPr="00441461">
        <w:rPr>
          <w:b/>
          <w:color w:val="FF0000"/>
          <w:spacing w:val="-10"/>
          <w:sz w:val="30"/>
        </w:rPr>
        <w:t xml:space="preserve">ситуациях, которые </w:t>
      </w:r>
      <w:r w:rsidRPr="00441461">
        <w:rPr>
          <w:b/>
          <w:color w:val="FF0000"/>
          <w:spacing w:val="-9"/>
          <w:sz w:val="30"/>
        </w:rPr>
        <w:t>могут возникнуть в образовательной организации.</w:t>
      </w:r>
      <w:r w:rsidRPr="00441461">
        <w:rPr>
          <w:b/>
          <w:color w:val="FF0000"/>
          <w:spacing w:val="-8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 xml:space="preserve">Некоторые из перечисленных в памятке ситуаций обычно </w:t>
      </w:r>
      <w:r w:rsidRPr="00441461">
        <w:rPr>
          <w:b/>
          <w:color w:val="FF0000"/>
          <w:spacing w:val="-8"/>
          <w:sz w:val="30"/>
        </w:rPr>
        <w:t>не возникают</w:t>
      </w:r>
      <w:r w:rsidRPr="00441461">
        <w:rPr>
          <w:b/>
          <w:color w:val="FF0000"/>
          <w:spacing w:val="-7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или</w:t>
      </w:r>
      <w:r w:rsidRPr="00441461">
        <w:rPr>
          <w:b/>
          <w:color w:val="FF0000"/>
          <w:spacing w:val="-20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возникают</w:t>
      </w:r>
      <w:r w:rsidRPr="00441461">
        <w:rPr>
          <w:b/>
          <w:color w:val="FF0000"/>
          <w:spacing w:val="-24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редко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в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стенах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образовательных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организаций.</w:t>
      </w:r>
      <w:r w:rsidRPr="00441461">
        <w:rPr>
          <w:b/>
          <w:color w:val="FF0000"/>
          <w:spacing w:val="-21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Однако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8"/>
          <w:sz w:val="30"/>
        </w:rPr>
        <w:t>они</w:t>
      </w:r>
    </w:p>
    <w:p w:rsidR="00E60ABB" w:rsidRPr="00441461" w:rsidRDefault="00B20CAE">
      <w:pPr>
        <w:spacing w:line="235" w:lineRule="auto"/>
        <w:ind w:left="791" w:right="574" w:firstLine="1"/>
        <w:jc w:val="center"/>
        <w:rPr>
          <w:b/>
          <w:color w:val="FF0000"/>
          <w:sz w:val="30"/>
        </w:rPr>
      </w:pPr>
      <w:r w:rsidRPr="00441461">
        <w:rPr>
          <w:b/>
          <w:color w:val="FF0000"/>
          <w:spacing w:val="-10"/>
          <w:sz w:val="30"/>
        </w:rPr>
        <w:t xml:space="preserve">могут иметь </w:t>
      </w:r>
      <w:r w:rsidRPr="00441461">
        <w:rPr>
          <w:b/>
          <w:color w:val="FF0000"/>
          <w:spacing w:val="-9"/>
          <w:sz w:val="30"/>
        </w:rPr>
        <w:t>место при выездных/досуговых мероприятиях,</w:t>
      </w:r>
      <w:r w:rsidRPr="00441461">
        <w:rPr>
          <w:b/>
          <w:color w:val="FF0000"/>
          <w:spacing w:val="-8"/>
          <w:sz w:val="30"/>
        </w:rPr>
        <w:t xml:space="preserve"> </w:t>
      </w:r>
      <w:r w:rsidRPr="00441461">
        <w:rPr>
          <w:b/>
          <w:color w:val="FF0000"/>
          <w:spacing w:val="-10"/>
          <w:sz w:val="30"/>
        </w:rPr>
        <w:t>организованных</w:t>
      </w:r>
      <w:r w:rsidRPr="00441461">
        <w:rPr>
          <w:b/>
          <w:color w:val="FF0000"/>
          <w:spacing w:val="-21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образовательной</w:t>
      </w:r>
      <w:r w:rsidRPr="00441461">
        <w:rPr>
          <w:b/>
          <w:color w:val="FF0000"/>
          <w:spacing w:val="-22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организацией,</w:t>
      </w:r>
      <w:r w:rsidRPr="00441461">
        <w:rPr>
          <w:b/>
          <w:color w:val="FF0000"/>
          <w:spacing w:val="-20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поэтому</w:t>
      </w:r>
      <w:r w:rsidRPr="00441461">
        <w:rPr>
          <w:b/>
          <w:color w:val="FF0000"/>
          <w:spacing w:val="-17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и</w:t>
      </w:r>
      <w:r w:rsidRPr="00441461">
        <w:rPr>
          <w:b/>
          <w:color w:val="FF0000"/>
          <w:spacing w:val="-19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в</w:t>
      </w:r>
      <w:r w:rsidRPr="00441461">
        <w:rPr>
          <w:b/>
          <w:color w:val="FF0000"/>
          <w:spacing w:val="-18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этих</w:t>
      </w:r>
      <w:r w:rsidRPr="00441461">
        <w:rPr>
          <w:b/>
          <w:color w:val="FF0000"/>
          <w:spacing w:val="-18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случаях</w:t>
      </w:r>
      <w:r w:rsidRPr="00441461">
        <w:rPr>
          <w:b/>
          <w:color w:val="FF0000"/>
          <w:spacing w:val="-72"/>
          <w:sz w:val="30"/>
        </w:rPr>
        <w:t xml:space="preserve"> </w:t>
      </w:r>
      <w:r w:rsidRPr="00441461">
        <w:rPr>
          <w:b/>
          <w:color w:val="FF0000"/>
          <w:spacing w:val="-10"/>
          <w:sz w:val="30"/>
        </w:rPr>
        <w:t>необходимо</w:t>
      </w:r>
      <w:r w:rsidRPr="00441461">
        <w:rPr>
          <w:b/>
          <w:color w:val="FF0000"/>
          <w:spacing w:val="-21"/>
          <w:sz w:val="30"/>
        </w:rPr>
        <w:t xml:space="preserve"> </w:t>
      </w:r>
      <w:r w:rsidRPr="00441461">
        <w:rPr>
          <w:b/>
          <w:color w:val="FF0000"/>
          <w:spacing w:val="-10"/>
          <w:sz w:val="30"/>
        </w:rPr>
        <w:t>обеспечить</w:t>
      </w:r>
      <w:r w:rsidRPr="00441461">
        <w:rPr>
          <w:b/>
          <w:color w:val="FF0000"/>
          <w:spacing w:val="-18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безопасность</w:t>
      </w:r>
      <w:r w:rsidRPr="00441461">
        <w:rPr>
          <w:b/>
          <w:color w:val="FF0000"/>
          <w:spacing w:val="-21"/>
          <w:sz w:val="30"/>
        </w:rPr>
        <w:t xml:space="preserve"> </w:t>
      </w:r>
      <w:r w:rsidRPr="00441461">
        <w:rPr>
          <w:b/>
          <w:color w:val="FF0000"/>
          <w:spacing w:val="-9"/>
          <w:sz w:val="30"/>
        </w:rPr>
        <w:t>детей.</w:t>
      </w:r>
    </w:p>
    <w:sectPr w:rsidR="00E60ABB" w:rsidRPr="00441461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B"/>
    <w:rsid w:val="00216B30"/>
    <w:rsid w:val="00441461"/>
    <w:rsid w:val="005A61B7"/>
    <w:rsid w:val="006238BC"/>
    <w:rsid w:val="00B20CAE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9ADB-28ED-4EAC-A4B5-FEF8343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Ирина Юрьевна</cp:lastModifiedBy>
  <cp:revision>3</cp:revision>
  <dcterms:created xsi:type="dcterms:W3CDTF">2023-08-29T03:32:00Z</dcterms:created>
  <dcterms:modified xsi:type="dcterms:W3CDTF">2023-09-04T03:04:00Z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